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71B9" w14:textId="77777777" w:rsidR="00BD62BA" w:rsidRPr="00BD62BA" w:rsidRDefault="00BD62BA" w:rsidP="00BD62BA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BD62BA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TANZANIA NGORONGO</w:t>
      </w:r>
    </w:p>
    <w:p w14:paraId="3B23A07F" w14:textId="77777777" w:rsidR="00BD62BA" w:rsidRPr="00BD62BA" w:rsidRDefault="00BD62BA" w:rsidP="00BD62BA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de-DE"/>
        </w:rPr>
      </w:pPr>
      <w:r w:rsidRPr="00BD62BA">
        <w:rPr>
          <w:rFonts w:ascii="Avenir Next" w:hAnsi="Avenir Next" w:cs="Avenir Next"/>
          <w:color w:val="000000"/>
          <w:w w:val="105"/>
          <w:sz w:val="17"/>
          <w:szCs w:val="17"/>
          <w:lang w:val="de-DE"/>
        </w:rPr>
        <w:t>C-9702</w:t>
      </w:r>
    </w:p>
    <w:p w14:paraId="60D0FD41" w14:textId="77777777" w:rsidR="00CB7923" w:rsidRPr="00BD62BA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de-DE"/>
        </w:rPr>
      </w:pPr>
    </w:p>
    <w:p w14:paraId="4C908DA4" w14:textId="77777777" w:rsidR="002D7B3C" w:rsidRPr="00B82689" w:rsidRDefault="008C2DC0" w:rsidP="00BD62BA">
      <w:pPr>
        <w:pStyle w:val="nochescabecera"/>
        <w:ind w:left="0"/>
      </w:pPr>
      <w:r w:rsidRPr="00BD62BA">
        <w:rPr>
          <w:rFonts w:ascii="New Era Casual" w:hAnsi="New Era Casual" w:cs="New Era Casual"/>
          <w:color w:val="0047FF"/>
          <w:spacing w:val="2"/>
          <w:w w:val="80"/>
          <w:lang w:val="de-DE"/>
        </w:rPr>
        <w:t>NOCHES:</w:t>
      </w:r>
      <w:r w:rsidR="00EE5CAB" w:rsidRPr="00BD62BA">
        <w:rPr>
          <w:lang w:val="de-DE"/>
        </w:rPr>
        <w:t xml:space="preserve"> </w:t>
      </w:r>
      <w:r w:rsidR="00BD62BA" w:rsidRPr="00BD62BA">
        <w:rPr>
          <w:lang w:val="de-DE"/>
        </w:rPr>
        <w:t xml:space="preserve">Arusha 1. Tarangire 1. Karatu 2. </w:t>
      </w:r>
      <w:r w:rsidR="00BD62BA" w:rsidRPr="00BD62BA">
        <w:t>Serengeti 2.</w:t>
      </w:r>
    </w:p>
    <w:p w14:paraId="60969D0D" w14:textId="77777777" w:rsidR="008C2DC0" w:rsidRDefault="00BD62BA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0D13D8B6" w14:textId="7B244657" w:rsidR="00D000AA" w:rsidRPr="00BD62BA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D62BA" w:rsidRPr="00BD62BA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4.</w:t>
      </w:r>
      <w:r w:rsidR="001938AA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7</w:t>
      </w:r>
      <w:r w:rsidR="00BD62BA" w:rsidRPr="00BD62BA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25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4D6D818D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1º (Lunes) ARUSHA</w:t>
      </w:r>
    </w:p>
    <w:p w14:paraId="7D0FEA57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Arusha, asistencia y traslado al hotel.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669E0FED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D5EEE8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(Martes) ARUSHA-TARANGIRE</w:t>
      </w:r>
    </w:p>
    <w:p w14:paraId="223B2522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el Parque Nacional de Tarangire.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safari fotográfico por la tarde. Un ecosistema único y espectacular dominado por los impresionantes baobabs. Una fauna muy abundante en la que destacan las grandes manadas de elefantes.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520C3D93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AA32165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(Miércoles) TARANGIRE-LAGO MANYARA-KARATU</w:t>
      </w:r>
    </w:p>
    <w:p w14:paraId="1F44F63C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el Parque Nacional de Lago Manyara para disfrutar de un safari fotográfico.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tipo pic nic. Este pequeño Parque Nacional es una verdadera joya natural con tupidos bosques, praderas y el lago semi-alcalino. Encontraremos búfalos, cebras, grandes elefantes, más de 400 especies de aves y si somos afortunados podremos contemplar a los famosos leones trepadores. Continuación hasta Karatu, situada a los pies del Cráter del Ngorongoro.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33A72DC5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F93AD78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(Jueves) KARATU-NGORONGORO-SERENGETI</w:t>
      </w:r>
    </w:p>
    <w:p w14:paraId="4F729256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Safari fotográfico, de medio día, en el interior del Cráter con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pic-nic. Continuación hacia el Parque Nacional de Serengeti.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7964BA7D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535807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(Viernes) SERENGETI</w:t>
      </w:r>
    </w:p>
    <w:p w14:paraId="2064DFE2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régimen de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Día dedicado al safari fotográfico con salidas por la mañana y por la tarde. Este extenso Parque Nacional alberga todas las principales especies de la fauna africana y es uno de los lugares del mundo con una mayor concentración de vida salvaje. </w:t>
      </w:r>
    </w:p>
    <w:p w14:paraId="58EDA4B0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FD3C7A2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(Sábado) SERENGETI-KARATU</w:t>
      </w:r>
    </w:p>
    <w:p w14:paraId="6A9E6791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Safari por la mañana.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Lodge. Por la tarde salida hacia Karatu.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59F81E16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EA707DD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(Domingo) KARATU-ARUSHA</w:t>
      </w:r>
    </w:p>
    <w:p w14:paraId="08E562E9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Regreso a Arusha.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un restaurante local. A la hora prevista traslado al aeropuerto. </w:t>
      </w: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63102BE8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E714403" w14:textId="77777777" w:rsidR="00BD62BA" w:rsidRPr="00BD62BA" w:rsidRDefault="00BD62BA" w:rsidP="00BD62BA">
      <w:pPr>
        <w:autoSpaceDE w:val="0"/>
        <w:autoSpaceDN w:val="0"/>
        <w:adjustRightInd w:val="0"/>
        <w:spacing w:after="57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 importantes:</w:t>
      </w:r>
    </w:p>
    <w:p w14:paraId="5A4B1409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En Tanzani está prohibida la entrada y uso de todo tipo de bolsas de plástico. El uso de este tipo de bolsas puede suponer importantes sanciones económicas.  </w:t>
      </w:r>
    </w:p>
    <w:p w14:paraId="0D4C7B4F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ab/>
        <w:t xml:space="preserve">El marfil está totalmente prohibido en los países del este de África por lo que se debe evitar entrar a estos países con cualquier cantidad por mínima que sea. Esto se aplica también a cualquier tipo de productos animales africanos. </w:t>
      </w:r>
    </w:p>
    <w:p w14:paraId="4A23379A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Los pasajeros recibirán a la llegada un pin de la asociación Kawangware Street Children Project el cual constituye una contribución de los clientes al desarrollo de las comunidades locales, etiquetas para las maletas y sombrero de safari.</w:t>
      </w:r>
    </w:p>
    <w:p w14:paraId="4418E7BC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En los safaris por los Parques Nacionales y Reservas, realizamos tantos safaris como nos permiten las horas de luz para conseguir el máximo aprovechamiento de la visita a esta reserva. El safari de la tarde normalmente se realiza entre las horas de 16.00 horas hasta 18.00 horas. </w:t>
      </w:r>
    </w:p>
    <w:p w14:paraId="0A7EFA81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Es importante que el equipaje vaya en bolsas blandas (no en maletas rígidas, son un verdadero problema para el transporte) y que se limita a 15 Kg. por persona.</w:t>
      </w:r>
    </w:p>
    <w:p w14:paraId="445CED39" w14:textId="77777777" w:rsidR="00BD62BA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ab/>
        <w:t>El orden de las visitas podrá alterarse por razones técnicas.</w:t>
      </w:r>
    </w:p>
    <w:p w14:paraId="3C056CB0" w14:textId="77777777" w:rsid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algunos países se debe abonar tasas de salida, se trata de tasas propias del país. También hay ciudades que exigen a los clientes el pago directo en el hotel de alguna tasa turística.</w:t>
      </w:r>
    </w:p>
    <w:p w14:paraId="372772A1" w14:textId="77777777" w:rsidR="00B82689" w:rsidRPr="00BD62BA" w:rsidRDefault="00BD62BA" w:rsidP="00BD62BA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D62BA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Los precios han sido calculados en la fecha de emisión del programa, en caso de incremento de cambio de divisa, combustible, o de otras fuentes de energía y al nivel de impuestos y tasas sobre los servicios de viaje, el precio se podrá incrementar.</w:t>
      </w:r>
    </w:p>
    <w:p w14:paraId="7F656A65" w14:textId="77777777" w:rsidR="00BD62BA" w:rsidRDefault="00BD62BA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70AF91B6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Fechas de salida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1A75D80C" w14:textId="77777777" w:rsidR="00BD62BA" w:rsidRPr="00BD62BA" w:rsidRDefault="00BD62BA" w:rsidP="00BD62BA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</w:t>
      </w:r>
    </w:p>
    <w:p w14:paraId="35EE119D" w14:textId="77777777" w:rsidR="006B663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092671EE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22ED6C4A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09600889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44342558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1F8975F1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777E5146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4400E982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720AFC76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2A842BB6" w14:textId="77777777" w:rsidR="00BD62BA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2B8DADE0" w14:textId="77777777" w:rsidR="00BD62BA" w:rsidRPr="005E2E51" w:rsidRDefault="00BD62BA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75542C29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392F0D2B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de entrada y salida.</w:t>
      </w:r>
    </w:p>
    <w:p w14:paraId="5D18F03A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Entradas a parques y reservas.</w:t>
      </w:r>
    </w:p>
    <w:p w14:paraId="20C4D776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alojamiento y desayuno en Arusha.</w:t>
      </w:r>
    </w:p>
    <w:p w14:paraId="3A8A7D0B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 en safari (bebidas no incluidas).</w:t>
      </w:r>
    </w:p>
    <w:p w14:paraId="6DEBEB28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Durante el safari vehículo 4x4 con ventanilla garantizada.</w:t>
      </w:r>
    </w:p>
    <w:p w14:paraId="0EA94769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Chofer – guía de habla castellana.</w:t>
      </w:r>
    </w:p>
    <w:p w14:paraId="0F252D96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Agua mineral y botellas de aluminio en vehículo de safari.</w:t>
      </w:r>
    </w:p>
    <w:p w14:paraId="20528DF0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Asistencia en castellano durante toda la estancia.</w:t>
      </w:r>
    </w:p>
    <w:p w14:paraId="1A1BFDBE" w14:textId="77777777" w:rsid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Seguro de evacuación aérea Flying Doctors </w:t>
      </w:r>
    </w:p>
    <w:p w14:paraId="3EE2156D" w14:textId="77777777" w:rsidR="00B82689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básico de viaje.</w:t>
      </w:r>
    </w:p>
    <w:p w14:paraId="025CC14E" w14:textId="77777777" w:rsidR="00BD62BA" w:rsidRDefault="00BD62BA" w:rsidP="00BD62BA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3B70847C" w14:textId="77777777" w:rsidR="00BD62BA" w:rsidRPr="00BD62BA" w:rsidRDefault="00BD62BA" w:rsidP="00BD62BA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BD62BA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No incluye</w:t>
      </w:r>
    </w:p>
    <w:p w14:paraId="669756E6" w14:textId="77777777" w:rsidR="00BD62BA" w:rsidRP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Vuelos </w:t>
      </w:r>
    </w:p>
    <w:p w14:paraId="56ED9BD5" w14:textId="77777777" w:rsid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Visados </w:t>
      </w:r>
    </w:p>
    <w:p w14:paraId="748011E4" w14:textId="77777777" w:rsidR="00BD62BA" w:rsidRDefault="00BD62BA" w:rsidP="00BD62BA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D62BA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opcional de asistencia en viajes y anulación. (consultar)</w:t>
      </w:r>
    </w:p>
    <w:p w14:paraId="703B5E06" w14:textId="77777777" w:rsidR="00BD62BA" w:rsidRPr="005E2E51" w:rsidRDefault="00BD62BA" w:rsidP="00BD62BA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3092F24F" w14:textId="77777777" w:rsidR="00BD62BA" w:rsidRPr="00BD62BA" w:rsidRDefault="00BD62BA" w:rsidP="00BD62BA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BD62BA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Hoteles/Lodges previstos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2200"/>
        <w:gridCol w:w="283"/>
      </w:tblGrid>
      <w:tr w:rsidR="00BD62BA" w:rsidRPr="00BD62BA" w14:paraId="6044647F" w14:textId="77777777">
        <w:trPr>
          <w:trHeight w:val="60"/>
          <w:tblHeader/>
        </w:trPr>
        <w:tc>
          <w:tcPr>
            <w:tcW w:w="1117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0668A5B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200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8D68DBD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Hotel/Lodge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A086CD7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BD62BA" w:rsidRPr="00BD62BA" w14:paraId="65D18955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3AD047A9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Arusha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6359EAF8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Hotel Kibo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0" w:type="dxa"/>
            </w:tcMar>
          </w:tcPr>
          <w:p w14:paraId="0B981E5D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D62BA" w:rsidRPr="00BD62BA" w14:paraId="27202AC5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328E80E2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Tarangire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1FF3335F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Lake Burunge Tented Camp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0" w:type="dxa"/>
            </w:tcMar>
          </w:tcPr>
          <w:p w14:paraId="5006921C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D62BA" w:rsidRPr="00BD62BA" w14:paraId="304A855C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18157EF1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Ngorongoro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0BB39FF2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Ngorongoro Farm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0" w:type="dxa"/>
            </w:tcMar>
          </w:tcPr>
          <w:p w14:paraId="050BC9D4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D62BA" w:rsidRPr="00BD62BA" w14:paraId="7C5ACA4E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5EAEEDE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0DA8954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Tloma Camp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D3045A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D62BA" w:rsidRPr="00BD62BA" w14:paraId="75F4AB7A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42101BD4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Serengeti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28" w:type="dxa"/>
            </w:tcMar>
          </w:tcPr>
          <w:p w14:paraId="7F0879D7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Kati Kati Camp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28" w:type="dxa"/>
              <w:right w:w="0" w:type="dxa"/>
            </w:tcMar>
          </w:tcPr>
          <w:p w14:paraId="0337278B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D62BA" w:rsidRPr="00BD62BA" w14:paraId="2A9FE069" w14:textId="77777777">
        <w:trPr>
          <w:trHeight w:val="60"/>
        </w:trPr>
        <w:tc>
          <w:tcPr>
            <w:tcW w:w="111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6635910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C5CA163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Serengeti Sopa Lodge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A8465B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</w:tbl>
    <w:p w14:paraId="5270DD55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072"/>
        <w:gridCol w:w="715"/>
        <w:gridCol w:w="1073"/>
        <w:gridCol w:w="715"/>
      </w:tblGrid>
      <w:tr w:rsidR="00BD62BA" w:rsidRPr="00BD62BA" w14:paraId="3A50BD09" w14:textId="77777777">
        <w:trPr>
          <w:trHeight w:val="396"/>
        </w:trPr>
        <w:tc>
          <w:tcPr>
            <w:tcW w:w="3640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EE7E0C4" w14:textId="77777777" w:rsidR="00BD62BA" w:rsidRPr="00BD62BA" w:rsidRDefault="00BD62BA" w:rsidP="00BD62B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7B9F2D"/>
                <w:position w:val="3"/>
                <w:sz w:val="30"/>
                <w:szCs w:val="30"/>
                <w:lang w:val="es-ES_tradnl"/>
              </w:rPr>
            </w:pPr>
            <w:r w:rsidRPr="00BD62BA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BD62BA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78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0A6A5B5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En habitación</w:t>
            </w: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doble</w:t>
            </w:r>
          </w:p>
        </w:tc>
        <w:tc>
          <w:tcPr>
            <w:tcW w:w="1788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42FD6D1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Supl. habitación </w:t>
            </w: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single</w:t>
            </w:r>
          </w:p>
        </w:tc>
      </w:tr>
      <w:tr w:rsidR="00BD62BA" w:rsidRPr="00BD62BA" w14:paraId="255F6A11" w14:textId="77777777">
        <w:trPr>
          <w:trHeight w:hRule="exact" w:val="60"/>
        </w:trPr>
        <w:tc>
          <w:tcPr>
            <w:tcW w:w="3640" w:type="dxa"/>
            <w:tcBorders>
              <w:top w:val="single" w:sz="5" w:space="0" w:color="D11324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670C315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072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EF8DB09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15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BF7E360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073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FDAC47F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15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6B12830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D62BA" w:rsidRPr="00BD62BA" w14:paraId="2320453B" w14:textId="77777777">
        <w:trPr>
          <w:trHeight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874E398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1- 28 Marzo, 28/Septiembre - 28/Octubre</w:t>
            </w: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74C1AC2" w14:textId="019EB7D8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938A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85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DAB4477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6E67B8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710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C8DB331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BD62BA" w:rsidRPr="00BD62BA" w14:paraId="2ACFEA36" w14:textId="77777777">
        <w:trPr>
          <w:trHeight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80CA786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29/Marzo – 28/Mayo</w:t>
            </w: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8839746" w14:textId="27E0054E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938A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4F18DE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479DE94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430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25CBD1E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BD62BA" w:rsidRPr="00BD62BA" w14:paraId="674CF326" w14:textId="77777777">
        <w:trPr>
          <w:trHeight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558E9F2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29/Mayo – 27/Junio </w:t>
            </w: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F13919A" w14:textId="7FC79BCD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938A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85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CC58C9F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B09B22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710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F3C4C6F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BD62BA" w:rsidRPr="00BD62BA" w14:paraId="69C3B80B" w14:textId="77777777">
        <w:trPr>
          <w:trHeight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18D4D2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28/Junio – 27/Septiembre </w:t>
            </w: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9A931DC" w14:textId="4A7DEC41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938A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45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AEAC042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ADE56B4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710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EB1101A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BD62BA" w:rsidRPr="00BD62BA" w14:paraId="44095732" w14:textId="77777777">
        <w:trPr>
          <w:trHeight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4786EEA" w14:textId="77777777" w:rsidR="00BD62BA" w:rsidRPr="00BD62BA" w:rsidRDefault="00BD62BA" w:rsidP="00BD62BA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 xml:space="preserve">29/Octubre – 12/Diciembre </w:t>
            </w: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B43D694" w14:textId="549AFD8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938A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25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48BE839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658A14F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550 </w:t>
            </w: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1311BEE" w14:textId="77777777" w:rsidR="00BD62BA" w:rsidRPr="00BD62BA" w:rsidRDefault="00BD62BA" w:rsidP="00BD62B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D62BA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BD62BA" w:rsidRPr="00BD62BA" w14:paraId="07A2C2CD" w14:textId="77777777">
        <w:trPr>
          <w:trHeight w:hRule="exact" w:val="60"/>
        </w:trPr>
        <w:tc>
          <w:tcPr>
            <w:tcW w:w="3640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3562FBEC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072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31674FA6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63674EA5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073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0D410AC1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1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1346366E" w14:textId="77777777" w:rsidR="00BD62BA" w:rsidRPr="00BD62BA" w:rsidRDefault="00BD62BA" w:rsidP="00BD62BA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D62BA" w:rsidRPr="00BD62BA" w14:paraId="51D4CD56" w14:textId="77777777">
        <w:trPr>
          <w:trHeight w:val="60"/>
        </w:trPr>
        <w:tc>
          <w:tcPr>
            <w:tcW w:w="7215" w:type="dxa"/>
            <w:gridSpan w:val="5"/>
            <w:tcBorders>
              <w:top w:val="single" w:sz="3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14:paraId="0A17E5BA" w14:textId="77777777" w:rsidR="00BD62BA" w:rsidRPr="00BD62BA" w:rsidRDefault="00BD62BA" w:rsidP="00BD62BA">
            <w:pPr>
              <w:tabs>
                <w:tab w:val="left" w:pos="397"/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D62BA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BD62BA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Por cada cliente que realice un safari se donará 1 USD al día a la fundación The Kobo trust foundation.</w:t>
            </w:r>
          </w:p>
        </w:tc>
      </w:tr>
    </w:tbl>
    <w:p w14:paraId="6BD641FE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15AEA0BE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6759490D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6754621E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B45166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47950C7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D1C903A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BD5C1D0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D3E6" w14:textId="77777777" w:rsidR="00F30FF2" w:rsidRDefault="00F30FF2" w:rsidP="00473689">
      <w:r>
        <w:separator/>
      </w:r>
    </w:p>
  </w:endnote>
  <w:endnote w:type="continuationSeparator" w:id="0">
    <w:p w14:paraId="41F32005" w14:textId="77777777" w:rsidR="00F30FF2" w:rsidRDefault="00F30FF2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A19" w14:textId="77777777" w:rsidR="00F30FF2" w:rsidRDefault="00F30FF2" w:rsidP="00473689">
      <w:r>
        <w:separator/>
      </w:r>
    </w:p>
  </w:footnote>
  <w:footnote w:type="continuationSeparator" w:id="0">
    <w:p w14:paraId="07C6C239" w14:textId="77777777" w:rsidR="00F30FF2" w:rsidRDefault="00F30FF2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885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938AA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20D63"/>
    <w:rsid w:val="00AA230D"/>
    <w:rsid w:val="00AD6526"/>
    <w:rsid w:val="00AF48FA"/>
    <w:rsid w:val="00B82689"/>
    <w:rsid w:val="00BB0C6B"/>
    <w:rsid w:val="00BB7B81"/>
    <w:rsid w:val="00BD62BA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30FF2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95114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BD62BA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BD62BA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BD62BA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2023-02-05T03:37:00Z</dcterms:modified>
</cp:coreProperties>
</file>